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50" w:rsidRDefault="002B0C36">
      <w:pPr>
        <w:pStyle w:val="Heading1"/>
        <w:ind w:right="1052"/>
        <w:jc w:val="right"/>
      </w:pPr>
      <w:r>
        <w:rPr>
          <w:noProof/>
          <w:lang w:val="sk-SK" w:eastAsia="sk-SK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6935164</wp:posOffset>
            </wp:positionH>
            <wp:positionV relativeFrom="paragraph">
              <wp:posOffset>144922</wp:posOffset>
            </wp:positionV>
            <wp:extent cx="529057" cy="539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057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  <w:u w:val="single" w:color="0000FF"/>
        </w:rPr>
        <w:t>https://doi.org/.....................</w:t>
      </w:r>
    </w:p>
    <w:p w:rsidR="00F10550" w:rsidRPr="00B66EF3" w:rsidRDefault="00C20114">
      <w:pPr>
        <w:tabs>
          <w:tab w:val="left" w:pos="8156"/>
        </w:tabs>
        <w:ind w:right="1090"/>
        <w:jc w:val="right"/>
        <w:rPr>
          <w:sz w:val="24"/>
          <w:szCs w:val="24"/>
        </w:rPr>
      </w:pPr>
      <w:r w:rsidRPr="00B66EF3">
        <w:rPr>
          <w:sz w:val="24"/>
          <w:szCs w:val="24"/>
        </w:rPr>
        <w:pict>
          <v:shape id="_x0000_s1026" style="position:absolute;left:0;text-align:left;margin-left:57.35pt;margin-top:16.35pt;width:481.9pt;height:.1pt;z-index:-251658240;mso-wrap-distance-left:0;mso-wrap-distance-right:0;mso-position-horizontal-relative:page" coordorigin="1147,327" coordsize="9638,0" path="m1147,327r9637,e" filled="f">
            <v:path arrowok="t"/>
            <w10:wrap type="topAndBottom" anchorx="page"/>
          </v:shape>
        </w:pict>
      </w:r>
      <w:r w:rsidR="002B0C36" w:rsidRPr="00B66EF3">
        <w:rPr>
          <w:color w:val="949494"/>
          <w:sz w:val="24"/>
          <w:szCs w:val="24"/>
          <w:lang w:val="en-GB"/>
        </w:rPr>
        <w:t>5</w:t>
      </w:r>
      <w:proofErr w:type="spellStart"/>
      <w:r w:rsidR="002B0C36" w:rsidRPr="00B66EF3">
        <w:rPr>
          <w:color w:val="949494"/>
          <w:position w:val="5"/>
          <w:sz w:val="24"/>
          <w:szCs w:val="24"/>
        </w:rPr>
        <w:t>th</w:t>
      </w:r>
      <w:proofErr w:type="spellEnd"/>
      <w:r w:rsidR="002B0C36" w:rsidRPr="00B66EF3">
        <w:rPr>
          <w:color w:val="949494"/>
          <w:spacing w:val="15"/>
          <w:position w:val="5"/>
          <w:sz w:val="24"/>
          <w:szCs w:val="24"/>
        </w:rPr>
        <w:t xml:space="preserve"> </w:t>
      </w:r>
      <w:r w:rsidR="002B0C36" w:rsidRPr="00B66EF3">
        <w:rPr>
          <w:color w:val="949494"/>
          <w:sz w:val="24"/>
          <w:szCs w:val="24"/>
        </w:rPr>
        <w:t>International</w:t>
      </w:r>
      <w:r w:rsidR="002B0C36" w:rsidRPr="00B66EF3">
        <w:rPr>
          <w:color w:val="949494"/>
          <w:spacing w:val="-2"/>
          <w:sz w:val="24"/>
          <w:szCs w:val="24"/>
        </w:rPr>
        <w:t xml:space="preserve"> </w:t>
      </w:r>
      <w:r w:rsidR="002B0C36" w:rsidRPr="00B66EF3">
        <w:rPr>
          <w:color w:val="949494"/>
          <w:sz w:val="24"/>
          <w:szCs w:val="24"/>
        </w:rPr>
        <w:t>Scientific</w:t>
      </w:r>
      <w:r w:rsidR="002B0C36" w:rsidRPr="00B66EF3">
        <w:rPr>
          <w:color w:val="949494"/>
          <w:spacing w:val="-2"/>
          <w:sz w:val="24"/>
          <w:szCs w:val="24"/>
        </w:rPr>
        <w:t xml:space="preserve"> </w:t>
      </w:r>
      <w:r w:rsidR="002B0C36" w:rsidRPr="00B66EF3">
        <w:rPr>
          <w:color w:val="949494"/>
          <w:sz w:val="24"/>
          <w:szCs w:val="24"/>
        </w:rPr>
        <w:t>Conference</w:t>
      </w:r>
      <w:r w:rsidR="002B0C36" w:rsidRPr="00B66EF3">
        <w:rPr>
          <w:color w:val="949494"/>
          <w:sz w:val="24"/>
          <w:szCs w:val="24"/>
        </w:rPr>
        <w:tab/>
        <w:t>Abstracts</w:t>
      </w:r>
      <w:r w:rsidR="002B0C36" w:rsidRPr="00B66EF3">
        <w:rPr>
          <w:color w:val="949494"/>
          <w:spacing w:val="-4"/>
          <w:sz w:val="24"/>
          <w:szCs w:val="24"/>
        </w:rPr>
        <w:t xml:space="preserve"> </w:t>
      </w:r>
      <w:r w:rsidR="002B0C36" w:rsidRPr="00B66EF3">
        <w:rPr>
          <w:color w:val="949494"/>
          <w:sz w:val="24"/>
          <w:szCs w:val="24"/>
        </w:rPr>
        <w:t>Book</w:t>
      </w:r>
    </w:p>
    <w:p w:rsidR="00F10550" w:rsidRPr="00B66EF3" w:rsidRDefault="002B0C36">
      <w:pPr>
        <w:pStyle w:val="Heading1"/>
        <w:spacing w:before="146"/>
        <w:ind w:left="410"/>
      </w:pPr>
      <w:r w:rsidRPr="00B66EF3">
        <w:rPr>
          <w:bCs w:val="0"/>
        </w:rPr>
        <w:t xml:space="preserve">BIOCHEMICAL CHARACTERIZATION OF FRUITS OF </w:t>
      </w:r>
      <w:r w:rsidRPr="00B66EF3">
        <w:rPr>
          <w:bCs w:val="0"/>
          <w:i/>
          <w:iCs/>
        </w:rPr>
        <w:t xml:space="preserve">LYCIUM </w:t>
      </w:r>
      <w:r w:rsidRPr="00B66EF3">
        <w:rPr>
          <w:bCs w:val="0"/>
        </w:rPr>
        <w:t>SPP. IN UKRAINE</w:t>
      </w:r>
    </w:p>
    <w:p w:rsidR="00F10550" w:rsidRPr="00B66EF3" w:rsidRDefault="002B0C36" w:rsidP="002B0C36">
      <w:pPr>
        <w:spacing w:before="120" w:after="120"/>
        <w:ind w:left="408" w:right="1247"/>
        <w:jc w:val="center"/>
        <w:rPr>
          <w:b/>
          <w:sz w:val="24"/>
          <w:szCs w:val="24"/>
        </w:rPr>
      </w:pPr>
      <w:proofErr w:type="spellStart"/>
      <w:r w:rsidRPr="00B66EF3">
        <w:rPr>
          <w:b/>
          <w:sz w:val="24"/>
          <w:szCs w:val="24"/>
        </w:rPr>
        <w:t>Mykhailo</w:t>
      </w:r>
      <w:proofErr w:type="spellEnd"/>
      <w:r w:rsidRPr="00B66EF3">
        <w:rPr>
          <w:b/>
          <w:sz w:val="24"/>
          <w:szCs w:val="24"/>
        </w:rPr>
        <w:t xml:space="preserve"> </w:t>
      </w:r>
      <w:proofErr w:type="spellStart"/>
      <w:r w:rsidRPr="00B66EF3">
        <w:rPr>
          <w:b/>
          <w:sz w:val="24"/>
          <w:szCs w:val="24"/>
        </w:rPr>
        <w:t>Zhurba</w:t>
      </w:r>
      <w:proofErr w:type="spellEnd"/>
      <w:r w:rsidRPr="00B66EF3">
        <w:rPr>
          <w:b/>
          <w:sz w:val="24"/>
          <w:szCs w:val="24"/>
          <w:vertAlign w:val="superscript"/>
          <w:lang w:val="uk-UA"/>
        </w:rPr>
        <w:t>1</w:t>
      </w:r>
      <w:r w:rsidRPr="00B66EF3">
        <w:rPr>
          <w:b/>
          <w:sz w:val="24"/>
          <w:szCs w:val="24"/>
        </w:rPr>
        <w:t xml:space="preserve">, </w:t>
      </w:r>
      <w:proofErr w:type="spellStart"/>
      <w:r w:rsidRPr="00B66EF3">
        <w:rPr>
          <w:b/>
          <w:sz w:val="24"/>
          <w:szCs w:val="24"/>
        </w:rPr>
        <w:t>Olena</w:t>
      </w:r>
      <w:proofErr w:type="spellEnd"/>
      <w:r w:rsidRPr="00B66EF3">
        <w:rPr>
          <w:b/>
          <w:sz w:val="24"/>
          <w:szCs w:val="24"/>
        </w:rPr>
        <w:t xml:space="preserve"> Vergun</w:t>
      </w:r>
      <w:r w:rsidRPr="00B66EF3">
        <w:rPr>
          <w:b/>
          <w:sz w:val="24"/>
          <w:szCs w:val="24"/>
          <w:vertAlign w:val="superscript"/>
        </w:rPr>
        <w:t>1</w:t>
      </w:r>
      <w:r w:rsidRPr="00B66EF3">
        <w:rPr>
          <w:b/>
          <w:sz w:val="24"/>
          <w:szCs w:val="24"/>
        </w:rPr>
        <w:t xml:space="preserve">, </w:t>
      </w:r>
      <w:proofErr w:type="spellStart"/>
      <w:r w:rsidRPr="00B66EF3">
        <w:rPr>
          <w:b/>
          <w:sz w:val="24"/>
          <w:szCs w:val="24"/>
        </w:rPr>
        <w:t>Svitlana</w:t>
      </w:r>
      <w:proofErr w:type="spellEnd"/>
      <w:r w:rsidRPr="00B66EF3">
        <w:rPr>
          <w:b/>
          <w:sz w:val="24"/>
          <w:szCs w:val="24"/>
        </w:rPr>
        <w:t xml:space="preserve"> Klymenko</w:t>
      </w:r>
      <w:r w:rsidRPr="00B66EF3">
        <w:rPr>
          <w:b/>
          <w:sz w:val="24"/>
          <w:szCs w:val="24"/>
          <w:vertAlign w:val="superscript"/>
        </w:rPr>
        <w:t>1</w:t>
      </w:r>
      <w:r w:rsidRPr="00B66EF3">
        <w:rPr>
          <w:b/>
          <w:sz w:val="24"/>
          <w:szCs w:val="24"/>
        </w:rPr>
        <w:t xml:space="preserve">, </w:t>
      </w:r>
      <w:proofErr w:type="spellStart"/>
      <w:r w:rsidRPr="00B66EF3">
        <w:rPr>
          <w:b/>
          <w:sz w:val="24"/>
          <w:szCs w:val="24"/>
        </w:rPr>
        <w:t>Iwona</w:t>
      </w:r>
      <w:proofErr w:type="spellEnd"/>
      <w:r w:rsidRPr="00B66EF3">
        <w:rPr>
          <w:b/>
          <w:sz w:val="24"/>
          <w:szCs w:val="24"/>
        </w:rPr>
        <w:t xml:space="preserve"> Szot</w:t>
      </w:r>
      <w:r w:rsidRPr="00B66EF3">
        <w:rPr>
          <w:b/>
          <w:sz w:val="24"/>
          <w:szCs w:val="24"/>
          <w:vertAlign w:val="superscript"/>
        </w:rPr>
        <w:t>2</w:t>
      </w:r>
    </w:p>
    <w:p w:rsidR="002B0C36" w:rsidRPr="00B66EF3" w:rsidRDefault="002B0C36" w:rsidP="002B0C36">
      <w:pPr>
        <w:jc w:val="center"/>
        <w:rPr>
          <w:sz w:val="24"/>
          <w:szCs w:val="24"/>
          <w:lang w:val="en-GB"/>
        </w:rPr>
      </w:pPr>
      <w:r w:rsidRPr="00B66EF3">
        <w:rPr>
          <w:sz w:val="24"/>
          <w:szCs w:val="24"/>
          <w:vertAlign w:val="superscript"/>
        </w:rPr>
        <w:t>1</w:t>
      </w:r>
      <w:r w:rsidRPr="00B66EF3">
        <w:rPr>
          <w:sz w:val="24"/>
          <w:szCs w:val="24"/>
        </w:rPr>
        <w:t xml:space="preserve">M.M. </w:t>
      </w:r>
      <w:proofErr w:type="spellStart"/>
      <w:r w:rsidRPr="00B66EF3">
        <w:rPr>
          <w:sz w:val="24"/>
          <w:szCs w:val="24"/>
        </w:rPr>
        <w:t>Gryshko</w:t>
      </w:r>
      <w:proofErr w:type="spellEnd"/>
      <w:r w:rsidRPr="00B66EF3">
        <w:rPr>
          <w:sz w:val="24"/>
          <w:szCs w:val="24"/>
        </w:rPr>
        <w:t xml:space="preserve"> National Botanical Garden of the National Academy of Sciences of Ukraine</w:t>
      </w:r>
      <w:r w:rsidRPr="00B66EF3">
        <w:rPr>
          <w:sz w:val="24"/>
          <w:szCs w:val="24"/>
        </w:rPr>
        <w:br/>
        <w:t xml:space="preserve">Kyiv, Ukraine; E-mail.: </w:t>
      </w:r>
      <w:hyperlink r:id="rId5" w:history="1">
        <w:r w:rsidRPr="00B66EF3">
          <w:rPr>
            <w:rStyle w:val="a5"/>
            <w:rFonts w:ascii="Cambria" w:hAnsi="Cambria" w:cstheme="minorBidi"/>
            <w:sz w:val="24"/>
            <w:szCs w:val="24"/>
          </w:rPr>
          <w:t>zhurbamikhail@gmail.com</w:t>
        </w:r>
      </w:hyperlink>
      <w:r w:rsidRPr="00B66EF3">
        <w:rPr>
          <w:sz w:val="24"/>
          <w:szCs w:val="24"/>
        </w:rPr>
        <w:t xml:space="preserve">  </w:t>
      </w:r>
    </w:p>
    <w:p w:rsidR="00F10550" w:rsidRPr="00B66EF3" w:rsidRDefault="002B0C36" w:rsidP="002B0C36">
      <w:pPr>
        <w:ind w:left="408" w:right="1247"/>
        <w:jc w:val="center"/>
        <w:rPr>
          <w:sz w:val="24"/>
          <w:szCs w:val="24"/>
        </w:rPr>
      </w:pPr>
      <w:r w:rsidRPr="00B66EF3">
        <w:rPr>
          <w:sz w:val="24"/>
          <w:szCs w:val="24"/>
          <w:vertAlign w:val="superscript"/>
          <w:lang w:val="en-GB"/>
        </w:rPr>
        <w:t>2</w:t>
      </w:r>
      <w:r w:rsidRPr="00B66EF3">
        <w:rPr>
          <w:sz w:val="24"/>
          <w:szCs w:val="24"/>
        </w:rPr>
        <w:t>University of Life Sciences, Lublin, Poland</w:t>
      </w:r>
    </w:p>
    <w:p w:rsidR="00F10550" w:rsidRPr="00B66EF3" w:rsidRDefault="002B0C36">
      <w:pPr>
        <w:pStyle w:val="a3"/>
        <w:spacing w:before="120"/>
        <w:ind w:left="253" w:right="1087" w:firstLine="567"/>
      </w:pPr>
      <w:r w:rsidRPr="00B66EF3">
        <w:rPr>
          <w:rFonts w:eastAsia="Calibri" w:cs="Times New Roman"/>
        </w:rPr>
        <w:t xml:space="preserve">Text, text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lang w:val="en-GB"/>
        </w:rPr>
        <w:t xml:space="preserve"> </w:t>
      </w:r>
      <w:proofErr w:type="spellStart"/>
      <w:r w:rsidRPr="00B66EF3">
        <w:rPr>
          <w:i/>
          <w:iCs/>
        </w:rPr>
        <w:t>Lycium</w:t>
      </w:r>
      <w:proofErr w:type="spellEnd"/>
      <w:r w:rsidRPr="00B66EF3">
        <w:rPr>
          <w:rFonts w:eastAsia="Calibri" w:cs="Times New Roman"/>
          <w:i/>
        </w:rPr>
        <w:t xml:space="preserve"> </w:t>
      </w:r>
      <w:proofErr w:type="spellStart"/>
      <w:r w:rsidRPr="00B66EF3">
        <w:rPr>
          <w:i/>
          <w:iCs/>
        </w:rPr>
        <w:t>barbarum</w:t>
      </w:r>
      <w:proofErr w:type="spellEnd"/>
      <w:r w:rsidRPr="00B66EF3">
        <w:rPr>
          <w:i/>
          <w:iCs/>
        </w:rPr>
        <w:t xml:space="preserve"> </w:t>
      </w:r>
      <w:r w:rsidRPr="00B66EF3">
        <w:t>L.</w:t>
      </w:r>
    </w:p>
    <w:p w:rsidR="00F10550" w:rsidRPr="00B66EF3" w:rsidRDefault="002B0C36">
      <w:pPr>
        <w:ind w:left="253" w:right="1089" w:firstLine="567"/>
        <w:jc w:val="both"/>
        <w:rPr>
          <w:sz w:val="24"/>
          <w:szCs w:val="24"/>
        </w:rPr>
      </w:pPr>
      <w:r w:rsidRPr="00B66EF3">
        <w:rPr>
          <w:rFonts w:eastAsia="Calibri" w:cs="Times New Roman"/>
          <w:sz w:val="24"/>
          <w:szCs w:val="24"/>
        </w:rPr>
        <w:t xml:space="preserve">Text, text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2016–2017 text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57.61 % text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(r = 0.952) text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sz w:val="24"/>
          <w:szCs w:val="24"/>
          <w:lang w:val="en-GB"/>
        </w:rPr>
        <w:t xml:space="preserve"> </w:t>
      </w:r>
      <w:r w:rsidRPr="00B66EF3">
        <w:rPr>
          <w:rFonts w:eastAsia="Calibri" w:cs="Times New Roman"/>
          <w:sz w:val="24"/>
          <w:szCs w:val="24"/>
        </w:rPr>
        <w:t xml:space="preserve">text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>.</w:t>
      </w:r>
    </w:p>
    <w:p w:rsidR="007B0045" w:rsidRPr="00B66EF3" w:rsidRDefault="002B0C36" w:rsidP="007B0045">
      <w:pPr>
        <w:ind w:left="253" w:right="1087"/>
        <w:jc w:val="both"/>
        <w:rPr>
          <w:rFonts w:eastAsia="Calibri" w:cs="Times New Roman"/>
          <w:sz w:val="24"/>
          <w:szCs w:val="24"/>
        </w:rPr>
      </w:pPr>
      <w:r w:rsidRPr="00B66EF3">
        <w:rPr>
          <w:rFonts w:eastAsia="Calibri" w:cs="Times New Roman"/>
          <w:sz w:val="24"/>
          <w:szCs w:val="24"/>
        </w:rPr>
        <w:t xml:space="preserve">Text, text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sz w:val="24"/>
          <w:szCs w:val="24"/>
          <w:lang w:val="en-GB"/>
        </w:rPr>
        <w:t xml:space="preserve"> </w:t>
      </w:r>
      <w:proofErr w:type="spellStart"/>
      <w:r w:rsidRPr="00B66EF3">
        <w:rPr>
          <w:i/>
          <w:iCs/>
          <w:sz w:val="24"/>
          <w:szCs w:val="24"/>
        </w:rPr>
        <w:t>Lycium</w:t>
      </w:r>
      <w:proofErr w:type="spellEnd"/>
      <w:r w:rsidRPr="00B66EF3">
        <w:rPr>
          <w:rFonts w:eastAsia="Calibri" w:cs="Times New Roman"/>
          <w:i/>
          <w:sz w:val="24"/>
          <w:szCs w:val="24"/>
        </w:rPr>
        <w:t xml:space="preserve"> </w:t>
      </w:r>
      <w:proofErr w:type="spellStart"/>
      <w:r w:rsidRPr="00B66EF3">
        <w:rPr>
          <w:i/>
          <w:iCs/>
          <w:sz w:val="24"/>
          <w:szCs w:val="24"/>
        </w:rPr>
        <w:t>barbarum</w:t>
      </w:r>
      <w:proofErr w:type="spellEnd"/>
      <w:r w:rsidRPr="00B66EF3">
        <w:rPr>
          <w:i/>
          <w:iCs/>
          <w:sz w:val="24"/>
          <w:szCs w:val="24"/>
        </w:rPr>
        <w:t xml:space="preserve"> </w:t>
      </w:r>
      <w:r w:rsidRPr="00B66EF3">
        <w:rPr>
          <w:sz w:val="24"/>
          <w:szCs w:val="24"/>
        </w:rPr>
        <w:t>L.</w:t>
      </w:r>
      <w:r w:rsidRPr="00B66EF3">
        <w:rPr>
          <w:rFonts w:eastAsia="Calibri" w:cs="Times New Roman"/>
          <w:sz w:val="24"/>
          <w:szCs w:val="24"/>
        </w:rPr>
        <w:t xml:space="preserve"> text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r w:rsidRPr="00B66EF3">
        <w:rPr>
          <w:sz w:val="24"/>
          <w:szCs w:val="24"/>
        </w:rPr>
        <w:t>0.2 g</w:t>
      </w:r>
      <w:r w:rsidRPr="00B66EF3">
        <w:rPr>
          <w:rFonts w:eastAsia="Calibri" w:cs="Times New Roman"/>
          <w:sz w:val="24"/>
          <w:szCs w:val="24"/>
        </w:rPr>
        <w:t xml:space="preserve"> text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r w:rsidRPr="00B66EF3">
        <w:rPr>
          <w:sz w:val="24"/>
          <w:szCs w:val="24"/>
        </w:rPr>
        <w:t>70 °C.</w:t>
      </w:r>
      <w:r w:rsidRPr="00B66EF3">
        <w:rPr>
          <w:rFonts w:eastAsia="Calibri" w:cs="Times New Roman"/>
          <w:sz w:val="24"/>
          <w:szCs w:val="24"/>
        </w:rPr>
        <w:t xml:space="preserve"> text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r w:rsidRPr="00B66EF3">
        <w:rPr>
          <w:sz w:val="24"/>
          <w:szCs w:val="24"/>
        </w:rPr>
        <w:t xml:space="preserve">8 </w:t>
      </w:r>
      <w:proofErr w:type="spellStart"/>
      <w:r w:rsidRPr="00B66EF3">
        <w:rPr>
          <w:sz w:val="24"/>
          <w:szCs w:val="24"/>
        </w:rPr>
        <w:t>mL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text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33.6 </w:t>
      </w:r>
      <w:r w:rsidRPr="00B66EF3">
        <w:rPr>
          <w:sz w:val="24"/>
          <w:szCs w:val="24"/>
        </w:rPr>
        <w:t>mg/100 g</w:t>
      </w:r>
      <w:r w:rsidRPr="00B66EF3">
        <w:rPr>
          <w:rFonts w:eastAsia="Calibri" w:cs="Times New Roman"/>
          <w:sz w:val="24"/>
          <w:szCs w:val="24"/>
        </w:rPr>
        <w:t xml:space="preserve"> text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66EF3">
        <w:rPr>
          <w:rFonts w:eastAsia="Calibri" w:cs="Times New Roman"/>
          <w:sz w:val="24"/>
          <w:szCs w:val="24"/>
        </w:rPr>
        <w:t>text</w:t>
      </w:r>
      <w:proofErr w:type="spellEnd"/>
      <w:r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66EF3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B66EF3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7B0045" w:rsidRPr="00B66EF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0045" w:rsidRPr="00B66EF3">
        <w:rPr>
          <w:rFonts w:eastAsia="Calibri" w:cs="Times New Roman"/>
          <w:sz w:val="24"/>
          <w:szCs w:val="24"/>
        </w:rPr>
        <w:t>text</w:t>
      </w:r>
      <w:proofErr w:type="spellEnd"/>
      <w:r w:rsidR="0016429F">
        <w:rPr>
          <w:rFonts w:eastAsia="Calibri" w:cs="Times New Roman"/>
          <w:sz w:val="24"/>
          <w:szCs w:val="24"/>
        </w:rPr>
        <w:t>.</w:t>
      </w:r>
      <w:r w:rsidR="007B0045" w:rsidRPr="00B66EF3">
        <w:rPr>
          <w:rFonts w:eastAsia="Calibri" w:cs="Times New Roman"/>
          <w:sz w:val="24"/>
          <w:szCs w:val="24"/>
        </w:rPr>
        <w:t xml:space="preserve"> </w:t>
      </w:r>
    </w:p>
    <w:p w:rsidR="00F10550" w:rsidRPr="00B66EF3" w:rsidRDefault="002B0C36">
      <w:pPr>
        <w:spacing w:before="120"/>
        <w:ind w:left="254"/>
      </w:pPr>
      <w:r w:rsidRPr="00B66EF3">
        <w:rPr>
          <w:b/>
        </w:rPr>
        <w:t>Keywords:</w:t>
      </w:r>
      <w:r w:rsidRPr="00B66EF3">
        <w:rPr>
          <w:b/>
          <w:spacing w:val="-3"/>
        </w:rPr>
        <w:t xml:space="preserve"> </w:t>
      </w:r>
      <w:proofErr w:type="spellStart"/>
      <w:r w:rsidRPr="00B66EF3">
        <w:rPr>
          <w:i/>
          <w:iCs/>
        </w:rPr>
        <w:t>Lycium</w:t>
      </w:r>
      <w:proofErr w:type="spellEnd"/>
      <w:r w:rsidRPr="00B66EF3">
        <w:rPr>
          <w:rFonts w:eastAsia="Calibri" w:cs="Times New Roman"/>
          <w:i/>
        </w:rPr>
        <w:t xml:space="preserve"> </w:t>
      </w:r>
      <w:proofErr w:type="spellStart"/>
      <w:r w:rsidRPr="00B66EF3">
        <w:rPr>
          <w:i/>
          <w:iCs/>
        </w:rPr>
        <w:t>barbarum</w:t>
      </w:r>
      <w:proofErr w:type="spellEnd"/>
      <w:r w:rsidRPr="00B66EF3">
        <w:rPr>
          <w:rFonts w:eastAsia="Calibri" w:cs="Times New Roman"/>
        </w:rPr>
        <w:t xml:space="preserve">, fruits, cultivars, </w:t>
      </w:r>
      <w:r w:rsidRPr="00B66EF3">
        <w:t>biochemical composition.</w:t>
      </w:r>
    </w:p>
    <w:p w:rsidR="00F10550" w:rsidRPr="00B66EF3" w:rsidRDefault="002B0C36">
      <w:pPr>
        <w:spacing w:before="120"/>
        <w:ind w:left="254"/>
        <w:rPr>
          <w:b/>
        </w:rPr>
      </w:pPr>
      <w:r w:rsidRPr="00B66EF3">
        <w:rPr>
          <w:b/>
        </w:rPr>
        <w:t>Acknowledgments</w:t>
      </w:r>
    </w:p>
    <w:p w:rsidR="00F10550" w:rsidRPr="00B66EF3" w:rsidRDefault="002B0C36">
      <w:pPr>
        <w:ind w:left="253" w:right="1087"/>
        <w:jc w:val="both"/>
        <w:rPr>
          <w:rFonts w:eastAsia="Calibri" w:cs="Times New Roman"/>
        </w:rPr>
      </w:pPr>
      <w:proofErr w:type="gramStart"/>
      <w:r w:rsidRPr="00B66EF3">
        <w:rPr>
          <w:rFonts w:eastAsia="Calibri" w:cs="Times New Roman"/>
        </w:rPr>
        <w:t>text</w:t>
      </w:r>
      <w:proofErr w:type="gram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Pr="00B66EF3">
        <w:rPr>
          <w:rFonts w:eastAsia="Calibri" w:cs="Times New Roman"/>
        </w:rPr>
        <w:t xml:space="preserve"> </w:t>
      </w:r>
      <w:proofErr w:type="spellStart"/>
      <w:r w:rsidRPr="00B66EF3">
        <w:rPr>
          <w:rFonts w:eastAsia="Calibri" w:cs="Times New Roman"/>
        </w:rPr>
        <w:t>text</w:t>
      </w:r>
      <w:proofErr w:type="spellEnd"/>
      <w:r w:rsidR="007B0045" w:rsidRPr="00B66EF3">
        <w:rPr>
          <w:rFonts w:eastAsia="Calibri" w:cs="Times New Roman"/>
        </w:rPr>
        <w:t>.</w:t>
      </w:r>
      <w:r w:rsidRPr="00B66EF3">
        <w:rPr>
          <w:rFonts w:eastAsia="Calibri" w:cs="Times New Roman"/>
        </w:rPr>
        <w:t xml:space="preserve"> </w:t>
      </w:r>
    </w:p>
    <w:p w:rsidR="00F10550" w:rsidRDefault="00F10550">
      <w:pPr>
        <w:rPr>
          <w:sz w:val="20"/>
          <w:szCs w:val="24"/>
        </w:rPr>
      </w:pPr>
    </w:p>
    <w:p w:rsidR="002B0C36" w:rsidRDefault="002B0C36">
      <w:pPr>
        <w:rPr>
          <w:sz w:val="27"/>
        </w:rPr>
        <w:sectPr w:rsidR="002B0C36">
          <w:type w:val="continuous"/>
          <w:pgSz w:w="11910" w:h="16840"/>
          <w:pgMar w:top="0" w:right="40" w:bottom="280" w:left="880" w:header="708" w:footer="708" w:gutter="0"/>
          <w:cols w:space="708"/>
        </w:sectPr>
      </w:pPr>
    </w:p>
    <w:p w:rsidR="007B0045" w:rsidRDefault="002B0C36">
      <w:pPr>
        <w:ind w:left="3728" w:right="-1" w:hanging="3621"/>
        <w:rPr>
          <w:color w:val="949494"/>
          <w:sz w:val="20"/>
        </w:rPr>
      </w:pPr>
      <w:r>
        <w:rPr>
          <w:color w:val="949494"/>
          <w:sz w:val="20"/>
        </w:rPr>
        <w:lastRenderedPageBreak/>
        <w:t>5</w:t>
      </w:r>
      <w:proofErr w:type="spellStart"/>
      <w:r>
        <w:rPr>
          <w:color w:val="949494"/>
          <w:position w:val="5"/>
          <w:sz w:val="13"/>
        </w:rPr>
        <w:t>th</w:t>
      </w:r>
      <w:proofErr w:type="spellEnd"/>
      <w:r>
        <w:rPr>
          <w:color w:val="949494"/>
          <w:position w:val="5"/>
          <w:sz w:val="13"/>
        </w:rPr>
        <w:t xml:space="preserve"> </w:t>
      </w:r>
      <w:r>
        <w:rPr>
          <w:color w:val="949494"/>
          <w:sz w:val="20"/>
        </w:rPr>
        <w:t xml:space="preserve">International Scientific Conference </w:t>
      </w:r>
      <w:proofErr w:type="spellStart"/>
      <w:r>
        <w:rPr>
          <w:color w:val="949494"/>
          <w:sz w:val="20"/>
        </w:rPr>
        <w:t>Agrobiodiversity</w:t>
      </w:r>
      <w:proofErr w:type="spellEnd"/>
      <w:r>
        <w:rPr>
          <w:color w:val="949494"/>
          <w:sz w:val="20"/>
        </w:rPr>
        <w:t xml:space="preserve"> </w:t>
      </w:r>
      <w:r w:rsidR="007B0045">
        <w:rPr>
          <w:color w:val="949494"/>
          <w:sz w:val="20"/>
        </w:rPr>
        <w:t xml:space="preserve">for Improving the </w:t>
      </w:r>
      <w:r>
        <w:rPr>
          <w:color w:val="949494"/>
          <w:sz w:val="20"/>
        </w:rPr>
        <w:t>Nutrition, Health</w:t>
      </w:r>
      <w:r w:rsidR="007B0045">
        <w:rPr>
          <w:color w:val="949494"/>
          <w:sz w:val="20"/>
        </w:rPr>
        <w:t>,</w:t>
      </w:r>
      <w:r>
        <w:rPr>
          <w:color w:val="949494"/>
          <w:sz w:val="20"/>
        </w:rPr>
        <w:t xml:space="preserve"> </w:t>
      </w:r>
      <w:r w:rsidR="007B0045">
        <w:rPr>
          <w:color w:val="949494"/>
          <w:sz w:val="20"/>
        </w:rPr>
        <w:t>Life</w:t>
      </w:r>
      <w:r>
        <w:rPr>
          <w:color w:val="949494"/>
          <w:sz w:val="20"/>
        </w:rPr>
        <w:t xml:space="preserve"> Quality</w:t>
      </w:r>
      <w:r w:rsidR="007B0045">
        <w:rPr>
          <w:color w:val="949494"/>
          <w:sz w:val="20"/>
        </w:rPr>
        <w:t>, and</w:t>
      </w:r>
      <w:r>
        <w:rPr>
          <w:color w:val="949494"/>
          <w:sz w:val="20"/>
        </w:rPr>
        <w:t xml:space="preserve"> </w:t>
      </w:r>
      <w:proofErr w:type="spellStart"/>
      <w:r w:rsidR="007B0045">
        <w:rPr>
          <w:color w:val="949494"/>
          <w:sz w:val="20"/>
        </w:rPr>
        <w:t>Spirital</w:t>
      </w:r>
      <w:proofErr w:type="spellEnd"/>
      <w:r>
        <w:rPr>
          <w:color w:val="949494"/>
          <w:sz w:val="20"/>
        </w:rPr>
        <w:t xml:space="preserve"> </w:t>
      </w:r>
      <w:r w:rsidR="007B0045">
        <w:rPr>
          <w:color w:val="949494"/>
          <w:sz w:val="20"/>
        </w:rPr>
        <w:t>Development of People</w:t>
      </w:r>
      <w:r w:rsidR="007B0045" w:rsidRPr="007B0045">
        <w:rPr>
          <w:color w:val="949494"/>
          <w:sz w:val="20"/>
        </w:rPr>
        <w:t xml:space="preserve"> </w:t>
      </w:r>
    </w:p>
    <w:p w:rsidR="007B0045" w:rsidRDefault="007B0045">
      <w:pPr>
        <w:ind w:left="3728" w:right="-1" w:hanging="3621"/>
        <w:rPr>
          <w:color w:val="949494"/>
          <w:sz w:val="20"/>
        </w:rPr>
      </w:pPr>
      <w:r>
        <w:rPr>
          <w:color w:val="949494"/>
          <w:sz w:val="20"/>
        </w:rPr>
        <w:t xml:space="preserve">                                                                                             </w:t>
      </w:r>
      <w:r w:rsidRPr="009F2A15">
        <w:rPr>
          <w:color w:val="949494"/>
          <w:sz w:val="20"/>
        </w:rPr>
        <w:t>November</w:t>
      </w:r>
      <w:r w:rsidRPr="009F2A15">
        <w:rPr>
          <w:color w:val="949494"/>
          <w:spacing w:val="-1"/>
          <w:sz w:val="20"/>
        </w:rPr>
        <w:t xml:space="preserve"> </w:t>
      </w:r>
      <w:r w:rsidRPr="009F2A15">
        <w:rPr>
          <w:color w:val="949494"/>
          <w:sz w:val="20"/>
        </w:rPr>
        <w:t>3, 2021</w:t>
      </w:r>
    </w:p>
    <w:p w:rsidR="00F10550" w:rsidRDefault="002B0C36">
      <w:pPr>
        <w:ind w:left="3728" w:right="-1" w:hanging="3621"/>
        <w:rPr>
          <w:sz w:val="20"/>
        </w:rPr>
      </w:pPr>
      <w:r>
        <w:rPr>
          <w:color w:val="949494"/>
          <w:spacing w:val="-42"/>
          <w:sz w:val="20"/>
        </w:rPr>
        <w:t xml:space="preserve"> </w:t>
      </w:r>
      <w:r w:rsidR="007B0045">
        <w:rPr>
          <w:color w:val="949494"/>
          <w:spacing w:val="-42"/>
          <w:sz w:val="20"/>
        </w:rPr>
        <w:t xml:space="preserve">                                                                                                                                                  </w:t>
      </w:r>
    </w:p>
    <w:p w:rsidR="00F10550" w:rsidRPr="009F72AC" w:rsidRDefault="002B0C36">
      <w:pPr>
        <w:spacing w:before="82"/>
        <w:ind w:left="89"/>
        <w:rPr>
          <w:sz w:val="28"/>
          <w:szCs w:val="28"/>
        </w:rPr>
      </w:pPr>
      <w:r>
        <w:br w:type="column"/>
      </w:r>
      <w:r w:rsidRPr="009F72AC">
        <w:rPr>
          <w:sz w:val="28"/>
          <w:szCs w:val="28"/>
        </w:rPr>
        <w:lastRenderedPageBreak/>
        <w:t>|00</w:t>
      </w:r>
    </w:p>
    <w:sectPr w:rsidR="00F10550" w:rsidRPr="009F72AC" w:rsidSect="00F10550">
      <w:type w:val="continuous"/>
      <w:pgSz w:w="11910" w:h="16840"/>
      <w:pgMar w:top="0" w:right="40" w:bottom="280" w:left="880" w:header="708" w:footer="708" w:gutter="0"/>
      <w:cols w:num="2" w:space="708" w:equalWidth="0">
        <w:col w:w="9395" w:space="40"/>
        <w:col w:w="15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10550"/>
    <w:rsid w:val="0016429F"/>
    <w:rsid w:val="002B0C36"/>
    <w:rsid w:val="007B0045"/>
    <w:rsid w:val="009F2A15"/>
    <w:rsid w:val="009F72AC"/>
    <w:rsid w:val="00B66EF3"/>
    <w:rsid w:val="00C20114"/>
    <w:rsid w:val="00CD3D49"/>
    <w:rsid w:val="00CF7F76"/>
    <w:rsid w:val="00F1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550"/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5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0550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10550"/>
    <w:pPr>
      <w:spacing w:before="76"/>
      <w:ind w:right="124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10550"/>
  </w:style>
  <w:style w:type="paragraph" w:customStyle="1" w:styleId="TableParagraph">
    <w:name w:val="Table Paragraph"/>
    <w:basedOn w:val="a"/>
    <w:uiPriority w:val="1"/>
    <w:qFormat/>
    <w:rsid w:val="00F10550"/>
  </w:style>
  <w:style w:type="character" w:styleId="a5">
    <w:name w:val="Hyperlink"/>
    <w:basedOn w:val="a0"/>
    <w:rsid w:val="002B0C36"/>
    <w:rPr>
      <w:rFonts w:ascii="Verdana" w:hAnsi="Verdana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urbamikhai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2021-06-19T11:00:00Z</dcterms:created>
  <dcterms:modified xsi:type="dcterms:W3CDTF">2021-06-19T11:00:00Z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2019-10-26T00:00:00Z</vt:filetime>
  </property>
  <property fmtid="{D5CDD505-2E9C-101B-9397-08002B2CF9AE}" pid="3" name="LastSaved">
    <vt:filetime>2021-05-22T00:00:00Z</vt:filetime>
  </property>
</Properties>
</file>